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DCDDA"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66330" cy="5278120"/>
            <wp:effectExtent l="0" t="0" r="1270" b="17780"/>
            <wp:docPr id="1" name="图片 1" descr="打卡点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打卡点示意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66330" cy="527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A17EF"/>
    <w:rsid w:val="2FD4542A"/>
    <w:rsid w:val="33AD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2025-10-31T07:05:00Z</dcterms:created>
  <dc:creator>Administrator</dc:creator>
  <cp:lastModifiedBy>杨尚雷</cp:lastModifiedBy>
  <dcterms:modified xsi:type="dcterms:W3CDTF">2026-10-30T06:29:40Z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eyJoZGlkIjoiMjI3YjI2YjhjNGFjMTAwYjgwMjY0NjRhYzgxOGRmMWMiLCJ1c2VySWQiOiI1ODI1MTMzNDAifQ==</vt:lpwstr>
  </property>
  <property fmtid="{D5CDD505-2E9C-101B-9397-08002B2CF9AE}" pid="4" name="ICV">
    <vt:lpwstr>451540E51205434087F9D43F9CDBCFBD_12</vt:lpwstr>
  </property>
</Properties>
</file>